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40" w:type="dxa"/>
        <w:tblCellMar>
          <w:left w:w="0" w:type="dxa"/>
          <w:right w:w="0" w:type="dxa"/>
        </w:tblCellMar>
        <w:tblLook w:val="04A0" w:firstRow="1" w:lastRow="0" w:firstColumn="1" w:lastColumn="0" w:noHBand="0" w:noVBand="1"/>
      </w:tblPr>
      <w:tblGrid>
        <w:gridCol w:w="1120"/>
        <w:gridCol w:w="2520"/>
        <w:gridCol w:w="1120"/>
        <w:gridCol w:w="4080"/>
      </w:tblGrid>
      <w:tr w:rsidR="00C3451E" w:rsidRPr="00C3451E" w14:paraId="3F9D8E6A" w14:textId="77777777" w:rsidTr="00C3451E">
        <w:tc>
          <w:tcPr>
            <w:tcW w:w="1120" w:type="dxa"/>
            <w:tcBorders>
              <w:top w:val="nil"/>
              <w:left w:val="nil"/>
              <w:bottom w:val="nil"/>
              <w:right w:val="nil"/>
            </w:tcBorders>
            <w:hideMark/>
          </w:tcPr>
          <w:p w14:paraId="3DECED9D" w14:textId="77777777" w:rsidR="00C3451E" w:rsidRPr="00C3451E" w:rsidRDefault="00C3451E" w:rsidP="00C3451E">
            <w:pPr>
              <w:widowControl/>
              <w:spacing w:line="375" w:lineRule="atLeast"/>
              <w:jc w:val="left"/>
              <w:rPr>
                <w:rFonts w:cs="宋体" w:hint="eastAsia"/>
                <w:b/>
                <w:bCs/>
                <w:color w:val="4B4B4B"/>
                <w:kern w:val="0"/>
                <w:szCs w:val="21"/>
              </w:rPr>
            </w:pPr>
            <w:r w:rsidRPr="00C3451E">
              <w:rPr>
                <w:rFonts w:cs="宋体" w:hint="eastAsia"/>
                <w:b/>
                <w:bCs/>
                <w:color w:val="4B4B4B"/>
                <w:kern w:val="0"/>
                <w:szCs w:val="21"/>
              </w:rPr>
              <w:t>生成日期：</w:t>
            </w:r>
          </w:p>
        </w:tc>
        <w:tc>
          <w:tcPr>
            <w:tcW w:w="2520" w:type="dxa"/>
            <w:tcBorders>
              <w:top w:val="nil"/>
              <w:left w:val="nil"/>
              <w:bottom w:val="nil"/>
              <w:right w:val="nil"/>
            </w:tcBorders>
            <w:hideMark/>
          </w:tcPr>
          <w:p w14:paraId="45648051" w14:textId="77777777" w:rsidR="00C3451E" w:rsidRPr="00C3451E" w:rsidRDefault="00C3451E" w:rsidP="00C3451E">
            <w:pPr>
              <w:widowControl/>
              <w:spacing w:line="375" w:lineRule="atLeast"/>
              <w:jc w:val="left"/>
              <w:rPr>
                <w:rFonts w:cs="宋体" w:hint="eastAsia"/>
                <w:color w:val="4B4B4B"/>
                <w:kern w:val="0"/>
                <w:szCs w:val="21"/>
              </w:rPr>
            </w:pPr>
            <w:r w:rsidRPr="00C3451E">
              <w:rPr>
                <w:rFonts w:cs="宋体" w:hint="eastAsia"/>
                <w:color w:val="4B4B4B"/>
                <w:kern w:val="0"/>
                <w:szCs w:val="21"/>
              </w:rPr>
              <w:t>2012-11-13</w:t>
            </w:r>
          </w:p>
        </w:tc>
        <w:tc>
          <w:tcPr>
            <w:tcW w:w="1120" w:type="dxa"/>
            <w:tcBorders>
              <w:top w:val="nil"/>
              <w:left w:val="nil"/>
              <w:bottom w:val="nil"/>
              <w:right w:val="nil"/>
            </w:tcBorders>
            <w:hideMark/>
          </w:tcPr>
          <w:p w14:paraId="3B9B8CED" w14:textId="77777777" w:rsidR="00C3451E" w:rsidRPr="00C3451E" w:rsidRDefault="00C3451E" w:rsidP="00C3451E">
            <w:pPr>
              <w:widowControl/>
              <w:spacing w:line="375" w:lineRule="atLeast"/>
              <w:jc w:val="left"/>
              <w:rPr>
                <w:rFonts w:cs="宋体" w:hint="eastAsia"/>
                <w:b/>
                <w:bCs/>
                <w:color w:val="4B4B4B"/>
                <w:kern w:val="0"/>
                <w:szCs w:val="21"/>
              </w:rPr>
            </w:pPr>
            <w:r w:rsidRPr="00C3451E">
              <w:rPr>
                <w:rFonts w:cs="宋体" w:hint="eastAsia"/>
                <w:b/>
                <w:bCs/>
                <w:color w:val="4B4B4B"/>
                <w:kern w:val="0"/>
                <w:szCs w:val="21"/>
              </w:rPr>
              <w:t>发文机构：</w:t>
            </w:r>
          </w:p>
        </w:tc>
        <w:tc>
          <w:tcPr>
            <w:tcW w:w="4080" w:type="dxa"/>
            <w:tcBorders>
              <w:top w:val="nil"/>
              <w:left w:val="nil"/>
              <w:bottom w:val="nil"/>
              <w:right w:val="nil"/>
            </w:tcBorders>
            <w:hideMark/>
          </w:tcPr>
          <w:p w14:paraId="597A3058" w14:textId="77777777" w:rsidR="00C3451E" w:rsidRPr="00C3451E" w:rsidRDefault="00C3451E" w:rsidP="00C3451E">
            <w:pPr>
              <w:widowControl/>
              <w:spacing w:line="375" w:lineRule="atLeast"/>
              <w:jc w:val="left"/>
              <w:rPr>
                <w:rFonts w:cs="宋体" w:hint="eastAsia"/>
                <w:color w:val="4B4B4B"/>
                <w:kern w:val="0"/>
                <w:szCs w:val="21"/>
              </w:rPr>
            </w:pPr>
            <w:r w:rsidRPr="00C3451E">
              <w:rPr>
                <w:rFonts w:cs="宋体" w:hint="eastAsia"/>
                <w:color w:val="4B4B4B"/>
                <w:kern w:val="0"/>
                <w:szCs w:val="21"/>
              </w:rPr>
              <w:t>中华人民共和国教育部</w:t>
            </w:r>
          </w:p>
        </w:tc>
      </w:tr>
      <w:tr w:rsidR="00C3451E" w:rsidRPr="00C3451E" w14:paraId="07287CC9" w14:textId="77777777" w:rsidTr="00C3451E">
        <w:tc>
          <w:tcPr>
            <w:tcW w:w="1120" w:type="dxa"/>
            <w:tcBorders>
              <w:top w:val="nil"/>
              <w:left w:val="nil"/>
              <w:bottom w:val="nil"/>
              <w:right w:val="nil"/>
            </w:tcBorders>
            <w:hideMark/>
          </w:tcPr>
          <w:p w14:paraId="40017C67" w14:textId="77777777" w:rsidR="00C3451E" w:rsidRPr="00C3451E" w:rsidRDefault="00C3451E" w:rsidP="00C3451E">
            <w:pPr>
              <w:widowControl/>
              <w:spacing w:line="375" w:lineRule="atLeast"/>
              <w:jc w:val="left"/>
              <w:rPr>
                <w:rFonts w:cs="宋体" w:hint="eastAsia"/>
                <w:b/>
                <w:bCs/>
                <w:color w:val="4B4B4B"/>
                <w:kern w:val="0"/>
                <w:szCs w:val="21"/>
              </w:rPr>
            </w:pPr>
            <w:r w:rsidRPr="00C3451E">
              <w:rPr>
                <w:rFonts w:cs="宋体" w:hint="eastAsia"/>
                <w:b/>
                <w:bCs/>
                <w:color w:val="4B4B4B"/>
                <w:kern w:val="0"/>
                <w:szCs w:val="21"/>
              </w:rPr>
              <w:t>信息类别：</w:t>
            </w:r>
          </w:p>
        </w:tc>
        <w:tc>
          <w:tcPr>
            <w:tcW w:w="7720" w:type="dxa"/>
            <w:gridSpan w:val="3"/>
            <w:tcBorders>
              <w:top w:val="nil"/>
              <w:left w:val="nil"/>
              <w:bottom w:val="nil"/>
              <w:right w:val="nil"/>
            </w:tcBorders>
            <w:hideMark/>
          </w:tcPr>
          <w:p w14:paraId="140E643F" w14:textId="77777777" w:rsidR="00C3451E" w:rsidRPr="00C3451E" w:rsidRDefault="00C3451E" w:rsidP="00C3451E">
            <w:pPr>
              <w:widowControl/>
              <w:spacing w:line="375" w:lineRule="atLeast"/>
              <w:jc w:val="left"/>
              <w:rPr>
                <w:rFonts w:cs="宋体" w:hint="eastAsia"/>
                <w:color w:val="4B4B4B"/>
                <w:kern w:val="0"/>
                <w:szCs w:val="21"/>
              </w:rPr>
            </w:pPr>
            <w:r w:rsidRPr="00C3451E">
              <w:rPr>
                <w:rFonts w:cs="宋体" w:hint="eastAsia"/>
                <w:color w:val="4B4B4B"/>
                <w:kern w:val="0"/>
                <w:szCs w:val="21"/>
              </w:rPr>
              <w:t>部门规章</w:t>
            </w:r>
          </w:p>
        </w:tc>
      </w:tr>
    </w:tbl>
    <w:p w14:paraId="39FDA065" w14:textId="77777777" w:rsidR="00C3451E" w:rsidRPr="00C3451E" w:rsidRDefault="00C3451E" w:rsidP="00C3451E">
      <w:pPr>
        <w:widowControl/>
        <w:jc w:val="center"/>
        <w:outlineLvl w:val="0"/>
        <w:rPr>
          <w:rFonts w:ascii="微软雅黑" w:eastAsia="微软雅黑" w:hAnsi="微软雅黑" w:cs="宋体" w:hint="eastAsia"/>
          <w:b/>
          <w:bCs/>
          <w:color w:val="4B4B4B"/>
          <w:kern w:val="36"/>
          <w:sz w:val="30"/>
          <w:szCs w:val="30"/>
        </w:rPr>
      </w:pPr>
      <w:r w:rsidRPr="00C3451E">
        <w:rPr>
          <w:rFonts w:ascii="微软雅黑" w:eastAsia="微软雅黑" w:hAnsi="微软雅黑" w:cs="宋体" w:hint="eastAsia"/>
          <w:b/>
          <w:bCs/>
          <w:color w:val="4B4B4B"/>
          <w:kern w:val="36"/>
          <w:sz w:val="30"/>
          <w:szCs w:val="30"/>
        </w:rPr>
        <w:t>《学位论文作假行为处理办法》</w:t>
      </w:r>
    </w:p>
    <w:p w14:paraId="51FF1ABB" w14:textId="77777777" w:rsidR="00C3451E" w:rsidRPr="00C3451E" w:rsidRDefault="00C3451E" w:rsidP="00C3451E">
      <w:pPr>
        <w:widowControl/>
        <w:spacing w:before="450"/>
        <w:jc w:val="righ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中华人民共和国教育部令第34号</w:t>
      </w:r>
    </w:p>
    <w:p w14:paraId="42B1622F"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《学位论文作假行为处理办法》已经2012年6月12日第22次部长办公会议审议通过，并经国务院学位委员会同意，现予发布，自2013年1月1日起施行。</w:t>
      </w:r>
    </w:p>
    <w:p w14:paraId="2A106E48" w14:textId="77777777" w:rsidR="00C3451E" w:rsidRPr="00C3451E" w:rsidRDefault="00C3451E" w:rsidP="00C3451E">
      <w:pPr>
        <w:widowControl/>
        <w:jc w:val="righ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教育部部长 袁贵仁</w:t>
      </w:r>
    </w:p>
    <w:p w14:paraId="53638564" w14:textId="77777777" w:rsidR="00C3451E" w:rsidRPr="00C3451E" w:rsidRDefault="00C3451E" w:rsidP="00C3451E">
      <w:pPr>
        <w:widowControl/>
        <w:jc w:val="righ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2012年11月13日</w:t>
      </w:r>
    </w:p>
    <w:p w14:paraId="2C0120E0" w14:textId="77777777" w:rsidR="00C3451E" w:rsidRPr="00C3451E" w:rsidRDefault="00C3451E" w:rsidP="00C3451E">
      <w:pPr>
        <w:widowControl/>
        <w:jc w:val="center"/>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b/>
          <w:bCs/>
          <w:color w:val="4B4B4B"/>
          <w:kern w:val="0"/>
          <w:sz w:val="24"/>
          <w:szCs w:val="24"/>
          <w:bdr w:val="none" w:sz="0" w:space="0" w:color="auto" w:frame="1"/>
        </w:rPr>
        <w:t>学位论文作假行为处理办法</w:t>
      </w:r>
    </w:p>
    <w:p w14:paraId="4256F928"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第一条 为规范学位论文管理，推进建立良好学风，提高人才培养质量，严肃处理学位论文作假行为，根据《中华人民共和国学位条例》、《中华人民共和国高等教育法》，制定本办法。</w:t>
      </w:r>
    </w:p>
    <w:p w14:paraId="1DA14DD2"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第二条 向学位授予单位申请博士、硕士、学士学位所提交的博士学位论文、硕士学位论文和本科学生毕业论文（毕业设计或其他毕业实践环节）（统称为学位论文），出现本办法所列作假情形的，依照本办法的规定处理。</w:t>
      </w:r>
    </w:p>
    <w:p w14:paraId="50334668"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第三条 本办法所称学位论文作假行为包括下列情形：</w:t>
      </w:r>
    </w:p>
    <w:p w14:paraId="5A20EACE"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（一）购买、出售学位论文或者组织学位论文买卖的；</w:t>
      </w:r>
    </w:p>
    <w:p w14:paraId="3BDCD7AC"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（二）由他人代写、为他人代写学位论文或者组织学位论文代写的；</w:t>
      </w:r>
    </w:p>
    <w:p w14:paraId="224ABE79"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（三）剽窃他人作品和学术成果的；</w:t>
      </w:r>
    </w:p>
    <w:p w14:paraId="2879EB65"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（四）伪造数据的；</w:t>
      </w:r>
    </w:p>
    <w:p w14:paraId="68484773"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（五）有其他严重学位论文作假行为的。</w:t>
      </w:r>
    </w:p>
    <w:p w14:paraId="37E9E4BD"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lastRenderedPageBreak/>
        <w:t xml:space="preserve">　　第四条 学位申请人员应当恪守学术道德和学术规范，在指导教师指导下独立完成学位论文。</w:t>
      </w:r>
    </w:p>
    <w:p w14:paraId="22F8F7F6"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第五条 指导教师应当对学位申请人员进行学术道德、学术规范教育，对其学位论文研究和撰写过程予以指导，对学位论文是否由其独立完成进行审查。</w:t>
      </w:r>
    </w:p>
    <w:p w14:paraId="444D4EEA"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第六条 学位授予单位应当加强学术诚信建设，健全学位论文审查制度，明确责任、规范程序，审核学位论文的真实性、原创性。</w:t>
      </w:r>
    </w:p>
    <w:p w14:paraId="64D949D6"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第七条 学位申请人员的学位论文出现购买、由他人代写、剽窃或者伪造数据等作假情形的，学位授予单位可以取消其学位申请资格；已经获得学位的，学位授予单位可以依法撤销其学位，并注销学位证书。取消学位申请资格或者撤销学位的处理决定应当向社会公布。从做出处理决定之日起至少3年内，各学位授予单位不得再接受其学位申请。</w:t>
      </w:r>
    </w:p>
    <w:p w14:paraId="7EF286FB"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前款规定的学位申请人员为在读学生的，其所在学校或者学位授予单位可以给予开除学籍处分；为在职人员的，学位授予单位除给予纪律处分外，还应当通报其所在单位。</w:t>
      </w:r>
    </w:p>
    <w:p w14:paraId="39314F22"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第八条 为他人代写学位论文、出售学位论文或者组织学位论文买卖、代写的人员，属于在读学生的，其所在学校或者学位授予单位可以给予开除学籍处分；属于学校或者学位授予单位的教师和其他工作人员的，其所在学校或者学位授予单位可以给予开除处分或者解除聘任合同。</w:t>
      </w:r>
    </w:p>
    <w:p w14:paraId="33B5A03F"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第九条 指导教师未履行学术道德和学术规范教育、论文指导和审查把关等职责，其指导的学位论文存在作假情形的，学位授予单位可以给予警告、记过处分；情节严重的，可以降低岗位等级直至给予开除处分或者解除聘任合同。</w:t>
      </w:r>
    </w:p>
    <w:p w14:paraId="59D16302"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lastRenderedPageBreak/>
        <w:t xml:space="preserve">　　第十条 学位授予单位应当将学位论文审查情况纳入对学院（系）等学生培养部门的年度考核内容。多次出现学位论文作假或者学位论文作假行为影响恶劣的，学位授予单位应当对该学院（系）等学生培养部门予以通报批评，并可以给予该学院（系）负责人相应的处分。</w:t>
      </w:r>
    </w:p>
    <w:p w14:paraId="50D02090"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第十一条 学位授予单位制度不健全、管理混乱，多次出现学位论文作假或者学位论文作假行为影响恶劣的，国务院学位委员会或者省、自治区、直辖市人民政府学位委员会可以暂停或者撤销其相应学科、专业授予学位的资格；国务院教育行政部门或者省、自治区、直辖市人民政府教育行政部门可以核减其招生计划；并由有关主管部门按照国家有关规定对负有直接管理责任的学位授予单位负责人进行问责。</w:t>
      </w:r>
    </w:p>
    <w:p w14:paraId="5B7E102C"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第十二条 发现学位论文有作假嫌疑的，学位授予单位应当确定学术委员会或者其他负有相应职责的机构，必要时可以委托专家组成的专门机构，对其进行调查认定。</w:t>
      </w:r>
    </w:p>
    <w:p w14:paraId="0E3F5C5A"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第十三条 对学位申请人员、指导教师及其他有关人员做出处理决定前，应当告知并听取当事人的陈述和申辩。</w:t>
      </w:r>
    </w:p>
    <w:p w14:paraId="2FC69F8B"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当事人对处理决定不服的，可以依法提出申诉、申请行政复议或者提起行政诉讼。</w:t>
      </w:r>
    </w:p>
    <w:p w14:paraId="71E36FD5"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第十四条 社会中介组织、互联网站和个人，组织或者参与学位论文买卖、代写的，由有关主管机关依法查处。</w:t>
      </w:r>
    </w:p>
    <w:p w14:paraId="3D464480"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学位论文作假行为违反有关法律法规规定的，依照有关法律法规的规定追究法律责任。</w:t>
      </w:r>
    </w:p>
    <w:p w14:paraId="4BBEC1BC"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lastRenderedPageBreak/>
        <w:t xml:space="preserve">　　第十五条 学位授予单位应当依据本办法，制定、完善本单位的相关管理规定。</w:t>
      </w:r>
    </w:p>
    <w:p w14:paraId="701B1DF7" w14:textId="77777777" w:rsidR="00C3451E" w:rsidRPr="00C3451E" w:rsidRDefault="00C3451E" w:rsidP="00C3451E">
      <w:pPr>
        <w:widowControl/>
        <w:jc w:val="left"/>
        <w:rPr>
          <w:rFonts w:ascii="微软雅黑" w:eastAsia="微软雅黑" w:hAnsi="微软雅黑" w:cs="宋体" w:hint="eastAsia"/>
          <w:color w:val="4B4B4B"/>
          <w:kern w:val="0"/>
          <w:sz w:val="24"/>
          <w:szCs w:val="24"/>
        </w:rPr>
      </w:pPr>
      <w:r w:rsidRPr="00C3451E">
        <w:rPr>
          <w:rFonts w:ascii="微软雅黑" w:eastAsia="微软雅黑" w:hAnsi="微软雅黑" w:cs="宋体" w:hint="eastAsia"/>
          <w:color w:val="4B4B4B"/>
          <w:kern w:val="0"/>
          <w:sz w:val="24"/>
          <w:szCs w:val="24"/>
        </w:rPr>
        <w:t xml:space="preserve">　　第十六条 本办法自2013年1月1日起施行。</w:t>
      </w:r>
    </w:p>
    <w:p w14:paraId="571199D6" w14:textId="77777777" w:rsidR="00876306" w:rsidRPr="00C3451E" w:rsidRDefault="00876306"/>
    <w:sectPr w:rsidR="00876306" w:rsidRPr="00C345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7DDBA" w14:textId="77777777" w:rsidR="00F95923" w:rsidRDefault="00F95923" w:rsidP="00C3451E">
      <w:r>
        <w:separator/>
      </w:r>
    </w:p>
  </w:endnote>
  <w:endnote w:type="continuationSeparator" w:id="0">
    <w:p w14:paraId="35B0890E" w14:textId="77777777" w:rsidR="00F95923" w:rsidRDefault="00F95923" w:rsidP="00C3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1FEC" w14:textId="77777777" w:rsidR="00F95923" w:rsidRDefault="00F95923" w:rsidP="00C3451E">
      <w:r>
        <w:separator/>
      </w:r>
    </w:p>
  </w:footnote>
  <w:footnote w:type="continuationSeparator" w:id="0">
    <w:p w14:paraId="7C23D1ED" w14:textId="77777777" w:rsidR="00F95923" w:rsidRDefault="00F95923" w:rsidP="00C34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5D"/>
    <w:rsid w:val="00462A5D"/>
    <w:rsid w:val="00876306"/>
    <w:rsid w:val="00C3451E"/>
    <w:rsid w:val="00F95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8529"/>
  <w15:chartTrackingRefBased/>
  <w15:docId w15:val="{6B027C43-2BEE-4846-89A0-F7E23F4C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3451E"/>
    <w:pPr>
      <w:widowControl/>
      <w:spacing w:before="100" w:beforeAutospacing="1" w:after="100" w:afterAutospacing="1"/>
      <w:jc w:val="left"/>
      <w:outlineLvl w:val="0"/>
    </w:pPr>
    <w:rPr>
      <w:rFonts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51E"/>
    <w:pPr>
      <w:tabs>
        <w:tab w:val="center" w:pos="4153"/>
        <w:tab w:val="right" w:pos="8306"/>
      </w:tabs>
      <w:snapToGrid w:val="0"/>
      <w:jc w:val="center"/>
    </w:pPr>
    <w:rPr>
      <w:sz w:val="18"/>
      <w:szCs w:val="18"/>
    </w:rPr>
  </w:style>
  <w:style w:type="character" w:customStyle="1" w:styleId="a4">
    <w:name w:val="页眉 字符"/>
    <w:basedOn w:val="a0"/>
    <w:link w:val="a3"/>
    <w:uiPriority w:val="99"/>
    <w:rsid w:val="00C3451E"/>
    <w:rPr>
      <w:sz w:val="18"/>
      <w:szCs w:val="18"/>
    </w:rPr>
  </w:style>
  <w:style w:type="paragraph" w:styleId="a5">
    <w:name w:val="footer"/>
    <w:basedOn w:val="a"/>
    <w:link w:val="a6"/>
    <w:uiPriority w:val="99"/>
    <w:unhideWhenUsed/>
    <w:rsid w:val="00C3451E"/>
    <w:pPr>
      <w:tabs>
        <w:tab w:val="center" w:pos="4153"/>
        <w:tab w:val="right" w:pos="8306"/>
      </w:tabs>
      <w:snapToGrid w:val="0"/>
      <w:jc w:val="left"/>
    </w:pPr>
    <w:rPr>
      <w:sz w:val="18"/>
      <w:szCs w:val="18"/>
    </w:rPr>
  </w:style>
  <w:style w:type="character" w:customStyle="1" w:styleId="a6">
    <w:name w:val="页脚 字符"/>
    <w:basedOn w:val="a0"/>
    <w:link w:val="a5"/>
    <w:uiPriority w:val="99"/>
    <w:rsid w:val="00C3451E"/>
    <w:rPr>
      <w:sz w:val="18"/>
      <w:szCs w:val="18"/>
    </w:rPr>
  </w:style>
  <w:style w:type="character" w:customStyle="1" w:styleId="10">
    <w:name w:val="标题 1 字符"/>
    <w:basedOn w:val="a0"/>
    <w:link w:val="1"/>
    <w:uiPriority w:val="9"/>
    <w:rsid w:val="00C3451E"/>
    <w:rPr>
      <w:rFonts w:cs="宋体"/>
      <w:b/>
      <w:bCs/>
      <w:kern w:val="36"/>
      <w:sz w:val="48"/>
      <w:szCs w:val="48"/>
    </w:rPr>
  </w:style>
  <w:style w:type="paragraph" w:customStyle="1" w:styleId="moe-policy-wenhao">
    <w:name w:val="moe-policy-wenhao"/>
    <w:basedOn w:val="a"/>
    <w:rsid w:val="00C3451E"/>
    <w:pPr>
      <w:widowControl/>
      <w:spacing w:before="100" w:beforeAutospacing="1" w:after="100" w:afterAutospacing="1"/>
      <w:jc w:val="left"/>
    </w:pPr>
    <w:rPr>
      <w:rFonts w:cs="宋体"/>
      <w:kern w:val="0"/>
      <w:sz w:val="24"/>
      <w:szCs w:val="24"/>
    </w:rPr>
  </w:style>
  <w:style w:type="paragraph" w:styleId="a7">
    <w:name w:val="Normal (Web)"/>
    <w:basedOn w:val="a"/>
    <w:uiPriority w:val="99"/>
    <w:semiHidden/>
    <w:unhideWhenUsed/>
    <w:rsid w:val="00C3451E"/>
    <w:pPr>
      <w:widowControl/>
      <w:spacing w:before="100" w:beforeAutospacing="1" w:after="100" w:afterAutospacing="1"/>
      <w:jc w:val="left"/>
    </w:pPr>
    <w:rPr>
      <w:rFonts w:cs="宋体"/>
      <w:kern w:val="0"/>
      <w:sz w:val="24"/>
      <w:szCs w:val="24"/>
    </w:rPr>
  </w:style>
  <w:style w:type="character" w:styleId="a8">
    <w:name w:val="Strong"/>
    <w:basedOn w:val="a0"/>
    <w:uiPriority w:val="22"/>
    <w:qFormat/>
    <w:rsid w:val="00C34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753620">
      <w:bodyDiv w:val="1"/>
      <w:marLeft w:val="0"/>
      <w:marRight w:val="0"/>
      <w:marTop w:val="0"/>
      <w:marBottom w:val="0"/>
      <w:divBdr>
        <w:top w:val="none" w:sz="0" w:space="0" w:color="auto"/>
        <w:left w:val="none" w:sz="0" w:space="0" w:color="auto"/>
        <w:bottom w:val="none" w:sz="0" w:space="0" w:color="auto"/>
        <w:right w:val="none" w:sz="0" w:space="0" w:color="auto"/>
      </w:divBdr>
      <w:divsChild>
        <w:div w:id="148878986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张菲菲</dc:creator>
  <cp:keywords/>
  <dc:description/>
  <cp:lastModifiedBy>张菲菲</cp:lastModifiedBy>
  <cp:revision>2</cp:revision>
  <dcterms:created xsi:type="dcterms:W3CDTF">2024-05-24T02:31:00Z</dcterms:created>
  <dcterms:modified xsi:type="dcterms:W3CDTF">2024-05-24T02:31:00Z</dcterms:modified>
</cp:coreProperties>
</file>